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 xml:space="preserve">Ilustríssimo Sr. Oficial do Cartório de Registro de Imóveis de </w:t>
      </w:r>
      <w:bookmarkStart w:id="0" w:name="__DdeLink__679_4035510494"/>
      <w:r>
        <w:rPr>
          <w:rFonts w:cs="Times New Roman" w:ascii="Times New Roman" w:hAnsi="Times New Roman"/>
          <w:b/>
          <w:sz w:val="26"/>
          <w:szCs w:val="26"/>
        </w:rPr>
        <w:t>Cel. Fabriciano</w:t>
      </w:r>
      <w:bookmarkEnd w:id="0"/>
      <w:r>
        <w:rPr>
          <w:rFonts w:cs="Times New Roman" w:ascii="Times New Roman" w:hAnsi="Times New Roman"/>
          <w:b/>
          <w:sz w:val="26"/>
          <w:szCs w:val="26"/>
        </w:rPr>
        <w:t>-MG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Razão Social (vedado abreviar):______________________________________________________________,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Nome fantasia (vedado abreviar):_____________________________________________________________,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CNPJ ________________________, com sede na _______________________________________________,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n.º ___________, complemento ___________________, Bairro ____________________________________,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Cidade ____________________________, Estado ______.  Telefone: (___) __________________________,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 __________________________________________________________________________________.</w:t>
      </w:r>
    </w:p>
    <w:p>
      <w:pPr>
        <w:pStyle w:val="NormalWeb"/>
        <w:spacing w:lineRule="auto" w:line="360" w:before="0" w:after="0"/>
        <w:ind w:hanging="0" w:left="0" w:right="-28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Em observância ao disposto no Art. 4º, §2º, do Provimento 61/2017 CNJ, declaro que desconheço/não possuo os dados de qualificação não fornecidos neste Requerimento.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Proprietário [  ] Sócio [  ] ou representante legal [  ] ou preposto [  ] que assina o requerimento: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Nome completo (vedado abreviar):___________________________________________________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________________________________________________________________________________, 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cs="Times New Roman" w:ascii="Times New Roman" w:hAnsi="Times New Roman"/>
          <w:sz w:val="24"/>
          <w:szCs w:val="24"/>
          <w:lang w:val="pt-BR"/>
        </w:rPr>
        <w:t>Identidade________________/___________,CPF_______________________________________.</w:t>
      </w:r>
    </w:p>
    <w:p>
      <w:pPr>
        <w:pStyle w:val="NormalWeb"/>
        <w:spacing w:lineRule="auto" w:line="360" w:before="0" w:after="0"/>
        <w:ind w:hanging="0" w:right="-28"/>
        <w:jc w:val="both"/>
        <w:rPr>
          <w:rFonts w:ascii="Times New Roman" w:hAnsi="Times New Roman" w:eastAsia="Calibri" w:cs="Times New Roman" w:eastAsiaTheme="minorHAnsi"/>
          <w:lang w:eastAsia="en-US"/>
        </w:rPr>
      </w:pPr>
      <w:r>
        <w:rPr>
          <w:rFonts w:eastAsia="Calibri" w:cs="Times New Roman" w:ascii="Times New Roman" w:hAnsi="Times New Roman" w:eastAsiaTheme="minorHAnsi"/>
          <w:lang w:eastAsia="en-US"/>
        </w:rPr>
        <w:t>Em observância ao disposto no Art. 4º, §2º, do Provimento 61/2017 CNJ, declaro que desconheço/não possuo os dados de qualificação não fornecidos neste Requerimento.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O interessado ou as pessoas envolvidas no título são?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Pessoa exposta politicamente, atualmente ou nos últimos 5 anos?  [   ] SIM    [   ] NÃO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Familiar de pessoa exposta politicamente? [   ] SIM   [   ] NÃO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Colaborador estreito de pessoa exposta politicamente? [   ] SIM [   ] NÃO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Caso positivo, favor indicar : _________________________________________________________________.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Declaro, em complementação aos dados constantes do título apresentado que o meio de pagamento do negócio jurídico celebrado foi o seguinte: </w:t>
      </w:r>
    </w:p>
    <w:tbl>
      <w:tblPr>
        <w:tblStyle w:val="Tabelacomgrade"/>
        <w:tblW w:w="1091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89"/>
        <w:gridCol w:w="5066"/>
        <w:gridCol w:w="467"/>
        <w:gridCol w:w="4988"/>
      </w:tblGrid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moeda corrente nacional,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em espécie</w:t>
            </w:r>
          </w:p>
        </w:tc>
        <w:tc>
          <w:tcPr>
            <w:tcW w:w="4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Cheque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nominal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moeda corrente estrangeira,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em espécie</w:t>
            </w:r>
          </w:p>
        </w:tc>
        <w:tc>
          <w:tcPr>
            <w:tcW w:w="4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 xml:space="preserve">cheque ao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t-BR" w:eastAsia="en-US" w:bidi="ar-SA"/>
              </w:rPr>
              <w:t>portador</w:t>
            </w:r>
          </w:p>
        </w:tc>
      </w:tr>
      <w:tr>
        <w:trPr/>
        <w:tc>
          <w:tcPr>
            <w:tcW w:w="389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066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títulos ao portador</w:t>
            </w:r>
          </w:p>
        </w:tc>
        <w:tc>
          <w:tcPr>
            <w:tcW w:w="467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988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36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depósito ou transferência bancária</w:t>
            </w:r>
          </w:p>
        </w:tc>
      </w:tr>
    </w:tbl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[   ] outros, especificar ______________________________________________________________________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[   ] não possuo tais informações. </w:t>
      </w:r>
    </w:p>
    <w:p>
      <w:pPr>
        <w:pStyle w:val="NormalWeb"/>
        <w:spacing w:lineRule="auto" w:line="360" w:before="0" w:after="0"/>
        <w:ind w:hanging="0" w:right="-28"/>
        <w:jc w:val="both"/>
        <w:rPr>
          <w:rFonts w:ascii="Times New Roman" w:hAnsi="Times New Roman" w:eastAsia="Calibri" w:cs="Times New Roman" w:eastAsiaTheme="minorHAnsi"/>
          <w:sz w:val="22"/>
          <w:szCs w:val="22"/>
          <w:lang w:eastAsia="en-US"/>
        </w:rPr>
      </w:pPr>
      <w:r>
        <w:rPr>
          <w:rFonts w:cs="Times New Roman" w:ascii="Times New Roman" w:hAnsi="Times New Roman"/>
        </w:rPr>
        <w:t>[   ] De acordo com o Provimento n.° 88/2019/CNJ, declaro que não desejo fornecer as informações dos campos não preenchidos</w:t>
      </w:r>
      <w:r>
        <w:rPr>
          <w:rFonts w:eastAsia="Calibri" w:cs="Times New Roman" w:ascii="Times New Roman" w:hAnsi="Times New Roman" w:eastAsiaTheme="minorHAnsi"/>
          <w:sz w:val="22"/>
          <w:szCs w:val="22"/>
          <w:lang w:eastAsia="en-US"/>
        </w:rPr>
        <w:t xml:space="preserve">________________________________________ </w:t>
      </w:r>
      <w:r>
        <w:rPr>
          <w:rFonts w:cs="Times New Roman" w:ascii="Times New Roman" w:hAnsi="Times New Roman"/>
        </w:rPr>
        <w:t>(Rubricar/Assinar)</w:t>
      </w:r>
      <w:r>
        <w:rPr>
          <w:rFonts w:eastAsia="Calibri" w:cs="Times New Roman" w:ascii="Times New Roman" w:hAnsi="Times New Roman" w:eastAsiaTheme="minorHAnsi"/>
          <w:sz w:val="22"/>
          <w:szCs w:val="22"/>
          <w:lang w:eastAsia="en-US"/>
        </w:rPr>
        <w:t>.</w:t>
      </w:r>
    </w:p>
    <w:p>
      <w:pPr>
        <w:pStyle w:val="Normal"/>
        <w:spacing w:lineRule="auto" w:line="360" w:before="0"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Conforme o disposto no art. 167 da Lei n.º 6.015/73, solicito que seja(m) praticada(s) o(s) seguinte(s) registro(s)/averbação(ões):</w:t>
      </w:r>
    </w:p>
    <w:tbl>
      <w:tblPr>
        <w:tblStyle w:val="Tabelacomgrade"/>
        <w:tblW w:w="107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17"/>
        <w:gridCol w:w="4966"/>
        <w:gridCol w:w="427"/>
        <w:gridCol w:w="4951"/>
      </w:tblGrid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Alienação Fiduciária/Hipoteca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Doação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Alteração de logradouro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Doação com reserva de usufruto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Alteração de razão social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Formal de Partilha/Inventário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Alteração/Inclusão de RG/CPF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Inclusão de CNPJ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CAR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Inscrição Cadastral Municipal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Casamento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Integralização de Capital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CCIR/ITR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Óbito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Cisão/Incorporação de Bens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Pacto Antenupcial (Indicação de Pacto Registrado)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Compra e Venda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Permuta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Compra e Venda com Alienação Fiduciária/Hipoteca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Retificação por erro material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Divisão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Separação</w:t>
            </w:r>
          </w:p>
        </w:tc>
      </w:tr>
      <w:tr>
        <w:trPr>
          <w:trHeight w:val="170" w:hRule="atLeast"/>
        </w:trPr>
        <w:tc>
          <w:tcPr>
            <w:tcW w:w="41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66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Divórcio</w:t>
            </w:r>
          </w:p>
        </w:tc>
        <w:tc>
          <w:tcPr>
            <w:tcW w:w="427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0"/>
              </w:rPr>
            </w:r>
          </w:p>
        </w:tc>
        <w:tc>
          <w:tcPr>
            <w:tcW w:w="4951" w:type="dxa"/>
            <w:tcBorders/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t-BR" w:eastAsia="en-US" w:bidi="ar-SA"/>
              </w:rPr>
              <w:t>Título de Legitimação</w:t>
            </w:r>
          </w:p>
        </w:tc>
      </w:tr>
    </w:tbl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4"/>
          <w:szCs w:val="4"/>
        </w:rPr>
      </w:pPr>
      <w:r>
        <w:rPr>
          <w:rFonts w:cs="Times New Roman" w:ascii="Times New Roman" w:hAnsi="Times New Roman"/>
          <w:sz w:val="4"/>
          <w:szCs w:val="4"/>
        </w:rPr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Outros (especificar) _________________________________________________________________________________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junto ao imóvel da matrícula n.º ______________, do município de _______________________________/MG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Para o que anexa(m) o(s) seguinte(s) documento(s):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</w:t>
      </w:r>
    </w:p>
    <w:p>
      <w:pPr>
        <w:pStyle w:val="NormalWeb"/>
        <w:spacing w:lineRule="auto" w:line="360" w:before="0" w:after="0"/>
        <w:ind w:hanging="0" w:right="-3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__________________________________________________________________________________________________</w:t>
      </w:r>
    </w:p>
    <w:p>
      <w:pPr>
        <w:pStyle w:val="Normal"/>
        <w:spacing w:before="24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Solicito emissão das seguintes certidões após a conclusão do(s) ato(s) solicitados:</w:t>
      </w:r>
    </w:p>
    <w:tbl>
      <w:tblPr>
        <w:tblStyle w:val="Tabelacomgrade"/>
        <w:tblW w:w="467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4111"/>
      </w:tblGrid>
      <w:tr>
        <w:trPr>
          <w:trHeight w:val="170" w:hRule="atLeast"/>
        </w:trPr>
        <w:tc>
          <w:tcPr>
            <w:tcW w:w="5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x*</w:t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Inteiro teor da matrícula</w:t>
            </w:r>
          </w:p>
        </w:tc>
      </w:tr>
      <w:tr>
        <w:trPr>
          <w:trHeight w:val="170" w:hRule="atLeast"/>
        </w:trPr>
        <w:tc>
          <w:tcPr>
            <w:tcW w:w="5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Inteiro teor do Registro Auxiliar</w:t>
            </w:r>
          </w:p>
        </w:tc>
      </w:tr>
      <w:tr>
        <w:trPr>
          <w:trHeight w:val="170" w:hRule="atLeast"/>
        </w:trPr>
        <w:tc>
          <w:tcPr>
            <w:tcW w:w="56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411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t-BR" w:eastAsia="en-US" w:bidi="ar-SA"/>
              </w:rPr>
              <w:t>Inteiro teor, ônus e ações da matrícula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iCs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</w:rPr>
        <w:t>*Emissão de certidão obrigatória nos termos do Art.763-C, Provimento 142/2025: “Finalizado o registro, será emitida a respectiva certidão.”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Formato da Certidão:</w:t>
      </w:r>
    </w:p>
    <w:tbl>
      <w:tblPr>
        <w:tblW w:w="459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7"/>
        <w:gridCol w:w="4142"/>
      </w:tblGrid>
      <w:tr>
        <w:trPr>
          <w:trHeight w:val="450" w:hRule="atLeast"/>
        </w:trPr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4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FÍSICA</w:t>
            </w:r>
          </w:p>
        </w:tc>
      </w:tr>
      <w:tr>
        <w:trPr>
          <w:trHeight w:val="405" w:hRule="atLeast"/>
        </w:trPr>
        <w:tc>
          <w:tcPr>
            <w:tcW w:w="44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widowControl w:val="false"/>
              <w:suppressLineNumbers/>
              <w:spacing w:before="0" w:after="200"/>
              <w:rPr/>
            </w:pPr>
            <w:r>
              <w:rPr/>
            </w:r>
          </w:p>
        </w:tc>
        <w:tc>
          <w:tcPr>
            <w:tcW w:w="41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spacing w:before="0" w:after="200"/>
              <w:rPr/>
            </w:pPr>
            <w:r>
              <w:rPr/>
              <w:t>DIGITAL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mc:AlternateContent>
          <mc:Choice Requires="wps">
            <w:drawing>
              <wp:anchor behindDoc="0" distT="2540" distB="1270" distL="1905" distR="1905" simplePos="0" locked="0" layoutInCell="1" allowOverlap="1" relativeHeight="2">
                <wp:simplePos x="0" y="0"/>
                <wp:positionH relativeFrom="column">
                  <wp:posOffset>1918335</wp:posOffset>
                </wp:positionH>
                <wp:positionV relativeFrom="paragraph">
                  <wp:posOffset>213995</wp:posOffset>
                </wp:positionV>
                <wp:extent cx="121920" cy="107315"/>
                <wp:effectExtent l="1905" t="2540" r="1905" b="1270"/>
                <wp:wrapNone/>
                <wp:docPr id="1" name="Retângulo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072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8" path="m0,0l-2147483645,0l-2147483645,-2147483646l0,-2147483646xe" stroked="t" o:allowincell="f" style="position:absolute;margin-left:151.05pt;margin-top:16.85pt;width:9.55pt;height:8.4pt;mso-wrap-style:none;v-text-anchor:middl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1270" distL="1905" distR="1905" simplePos="0" locked="0" layoutInCell="1" allowOverlap="1" relativeHeight="3">
                <wp:simplePos x="0" y="0"/>
                <wp:positionH relativeFrom="column">
                  <wp:posOffset>2656205</wp:posOffset>
                </wp:positionH>
                <wp:positionV relativeFrom="paragraph">
                  <wp:posOffset>217805</wp:posOffset>
                </wp:positionV>
                <wp:extent cx="121920" cy="107315"/>
                <wp:effectExtent l="1905" t="2540" r="1905" b="1270"/>
                <wp:wrapNone/>
                <wp:docPr id="2" name="Retângulo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072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9" path="m0,0l-2147483645,0l-2147483645,-2147483646l0,-2147483646xe" stroked="t" o:allowincell="f" style="position:absolute;margin-left:209.15pt;margin-top:17.15pt;width:9.55pt;height:8.4pt;mso-wrap-style:none;v-text-anchor:middl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2540" distB="1270" distL="1905" distR="1905" simplePos="0" locked="0" layoutInCell="1" allowOverlap="1" relativeHeight="4">
                <wp:simplePos x="0" y="0"/>
                <wp:positionH relativeFrom="column">
                  <wp:posOffset>-50165</wp:posOffset>
                </wp:positionH>
                <wp:positionV relativeFrom="paragraph">
                  <wp:posOffset>33655</wp:posOffset>
                </wp:positionV>
                <wp:extent cx="121920" cy="107315"/>
                <wp:effectExtent l="1905" t="2540" r="1905" b="1270"/>
                <wp:wrapNone/>
                <wp:docPr id="3" name="Retângulo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040" cy="1072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tângulo 10" path="m0,0l-2147483645,0l-2147483645,-2147483646l0,-2147483646xe" stroked="t" o:allowincell="f" style="position:absolute;margin-left:-3.95pt;margin-top:2.65pt;width:9.55pt;height:8.4pt;mso-wrap-style:none;v-text-anchor:middle">
                <v:fill o:detectmouseclick="t" on="false"/>
                <v:stroke color="black" weight="3240" joinstyle="round" endcap="flat"/>
                <w10:wrap type="none"/>
              </v:rect>
            </w:pict>
          </mc:Fallback>
        </mc:AlternateContent>
      </w:r>
      <w:r>
        <w:rPr>
          <w:rFonts w:cs="Times New Roman" w:ascii="Times New Roman" w:hAnsi="Times New Roman"/>
          <w:sz w:val="24"/>
          <w:szCs w:val="24"/>
        </w:rPr>
        <w:t xml:space="preserve">Caso o título não seja registrado, solicito a restituição do depósito prévio, deduzida a prenotação (Art. 205 da Lei 6015/73), na conta Corrente Poupança do Banco_______________________, Agência _____________,Conta_____________Beneficiário___________________________________,CPF_____________________  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 w:eastAsiaTheme="minorHAnsi"/>
          <w:lang w:eastAsia="en-US"/>
        </w:rPr>
        <w:t xml:space="preserve">( X ) Não possuo/não sei dados bancários para devolução.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bCs/>
          <w:sz w:val="24"/>
          <w:szCs w:val="24"/>
          <w:u w:val="single"/>
        </w:rPr>
        <w:t>- Desde já, requeiro e autorizo o oficial Registrador de Imóveis a praticar todos os atos necessários ao registro do título apresentado, podendo proceder todas as averbações eventualmente necessárias.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Termos em que pede deferimento.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Cel. Fabriciano-MG, _______ de __________________________ de20___.</w:t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Ttulo21"/>
        <w:numPr>
          <w:ilvl w:val="1"/>
          <w:numId w:val="2"/>
        </w:numPr>
        <w:tabs>
          <w:tab w:val="clear" w:pos="708"/>
          <w:tab w:val="left" w:pos="0" w:leader="none"/>
        </w:tabs>
        <w:spacing w:before="0" w:after="0"/>
        <w:ind w:hanging="576" w:left="284" w:right="-30"/>
        <w:jc w:val="center"/>
        <w:rPr>
          <w:rFonts w:ascii="Times New Roman" w:hAnsi="Times New Roman" w:eastAsia="Arial Unicode MS" w:cs="Times New Roman"/>
          <w:b w:val="false"/>
          <w:bCs w:val="false"/>
          <w:i w:val="false"/>
          <w:i w:val="false"/>
          <w:iCs w:val="false"/>
          <w:sz w:val="22"/>
          <w:szCs w:val="22"/>
        </w:rPr>
      </w:pPr>
      <w:r>
        <w:rPr>
          <w:rFonts w:cs="Times New Roman" w:ascii="Times New Roman" w:hAnsi="Times New Roman"/>
          <w:b w:val="false"/>
          <w:i w:val="false"/>
          <w:sz w:val="22"/>
          <w:szCs w:val="22"/>
        </w:rPr>
        <w:t>___________________________________________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hanging="576" w:left="284" w:right="-30"/>
        <w:contextualSpacing/>
        <w:jc w:val="center"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Assinatura do requerente (com firma reconhecida)*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240" w:before="0" w:after="0"/>
        <w:ind w:hanging="576" w:left="284" w:right="-30"/>
        <w:contextualSpacing/>
        <w:rPr>
          <w:rFonts w:ascii="Times New Roman" w:hAnsi="Times New Roman" w:eastAsia="Arial Unicode MS" w:cs="Times New Roman"/>
        </w:rPr>
      </w:pPr>
      <w:r>
        <w:rPr>
          <w:rFonts w:cs="Times New Roman" w:ascii="Times New Roman" w:hAnsi="Times New Roman"/>
          <w:b/>
          <w:u w:val="single"/>
        </w:rPr>
        <w:t>Assinou em minha presença</w:t>
      </w:r>
      <w:r>
        <w:rPr>
          <w:rFonts w:cs="Times New Roman" w:ascii="Times New Roman" w:hAnsi="Times New Roman"/>
        </w:rPr>
        <w:t>: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 w:before="0" w:after="0"/>
        <w:ind w:hanging="578" w:left="289" w:right="-28"/>
        <w:contextualSpacing/>
        <w:rPr>
          <w:rFonts w:ascii="Times New Roman" w:hAnsi="Times New Roman" w:eastAsia="Arial Unicode MS" w:cs="Times New Roman"/>
        </w:rPr>
      </w:pPr>
      <w:r>
        <w:rPr>
          <w:rFonts w:cs="Times New Roman" w:ascii="Times New Roman" w:hAnsi="Times New Roman"/>
        </w:rPr>
        <w:t>Data: _____/_____/_____</w:t>
      </w:r>
    </w:p>
    <w:p>
      <w:pPr>
        <w:pStyle w:val="ListParagraph"/>
        <w:numPr>
          <w:ilvl w:val="1"/>
          <w:numId w:val="2"/>
        </w:numPr>
        <w:tabs>
          <w:tab w:val="clear" w:pos="708"/>
          <w:tab w:val="left" w:pos="0" w:leader="none"/>
        </w:tabs>
        <w:spacing w:lineRule="auto" w:line="360" w:before="0" w:after="0"/>
        <w:ind w:hanging="578" w:left="289" w:right="-28"/>
        <w:contextualSpacing/>
        <w:rPr>
          <w:rFonts w:ascii="Times New Roman" w:hAnsi="Times New Roman" w:eastAsia="Arial Unicode MS" w:cs="Times New Roman"/>
        </w:rPr>
      </w:pPr>
      <w:r>
        <w:rPr>
          <w:rFonts w:eastAsia="Arial Unicode MS" w:cs="Times New Roman" w:ascii="Times New Roman" w:hAnsi="Times New Roman"/>
        </w:rPr>
        <w:t>Resp.: __________________</w:t>
      </w:r>
    </w:p>
    <w:p>
      <w:pPr>
        <w:pStyle w:val="NormalWeb"/>
        <w:spacing w:before="0" w:after="0"/>
        <w:ind w:hanging="0" w:right="-28"/>
        <w:jc w:val="both"/>
        <w:rPr>
          <w:rFonts w:ascii="Times New Roman" w:hAnsi="Times New Roman" w:eastAsia="Calibri" w:cs="Times New Roman"/>
          <w:b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i/>
          <w:sz w:val="20"/>
          <w:szCs w:val="20"/>
          <w:lang w:eastAsia="en-US"/>
        </w:rPr>
      </w:r>
    </w:p>
    <w:p>
      <w:pPr>
        <w:pStyle w:val="NormalWeb"/>
        <w:spacing w:before="0" w:after="0"/>
        <w:ind w:hanging="0" w:right="-28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b/>
          <w:i/>
          <w:sz w:val="20"/>
          <w:szCs w:val="20"/>
          <w:lang w:eastAsia="en-US"/>
        </w:rPr>
        <w:t>Obs</w:t>
      </w: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.: (1) Dados necessários em cumprimento ao Prov. nº 61/2017/CNJ e n.° 88/2019/CNJ;</w:t>
      </w:r>
    </w:p>
    <w:p>
      <w:pPr>
        <w:pStyle w:val="NormalWeb"/>
        <w:spacing w:before="0" w:after="0"/>
        <w:ind w:hanging="0" w:right="-28"/>
        <w:jc w:val="both"/>
        <w:rPr>
          <w:rFonts w:ascii="Times New Roman" w:hAnsi="Times New Roman" w:eastAsia="Calibri" w:cs="Times New Roman"/>
          <w:i/>
          <w:i/>
          <w:sz w:val="20"/>
          <w:szCs w:val="20"/>
          <w:lang w:eastAsia="en-US"/>
        </w:rPr>
      </w:pPr>
      <w:r>
        <w:rPr>
          <w:rFonts w:eastAsia="Calibri" w:cs="Times New Roman" w:ascii="Times New Roman" w:hAnsi="Times New Roman"/>
          <w:i/>
          <w:sz w:val="20"/>
          <w:szCs w:val="20"/>
          <w:lang w:eastAsia="en-US"/>
        </w:rPr>
        <w:t>(2) Quando não souber ou possuírem informações o requerente deverá preencher o campo com os dizeres de “Não tenho” ou “Não possuo”;</w:t>
      </w:r>
    </w:p>
    <w:p>
      <w:pPr>
        <w:pStyle w:val="Normal"/>
        <w:spacing w:lineRule="auto" w:line="240" w:before="0" w:after="0"/>
        <w:ind w:hanging="0" w:right="-28"/>
        <w:jc w:val="both"/>
        <w:rPr>
          <w:sz w:val="20"/>
          <w:szCs w:val="20"/>
        </w:rPr>
      </w:pPr>
      <w:r>
        <w:rPr>
          <w:rFonts w:eastAsia="Calibri" w:cs="Times New Roman" w:ascii="Times New Roman" w:hAnsi="Times New Roman"/>
          <w:i/>
          <w:sz w:val="20"/>
          <w:szCs w:val="20"/>
        </w:rPr>
        <w:t>(3) Alternativamente, poderá ser dispensado o reconhecimento de firma quando assinado na presença do Oficial de Registro ou de seu preposto, conforme § 1º do artigo 928 do Provimento nº 93/CGJMG/2020.</w:t>
      </w:r>
    </w:p>
    <w:sectPr>
      <w:type w:val="nextPage"/>
      <w:pgSz w:w="11906" w:h="16838"/>
      <w:pgMar w:left="567" w:right="567" w:gutter="0" w:header="0" w:top="567" w:footer="0" w:bottom="142"/>
      <w:pgNumType w:fmt="decimal"/>
      <w:formProt w:val="false"/>
      <w:textDirection w:val="lrTb"/>
      <w:docGrid w:type="default" w:linePitch="360" w:charSpace="983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3683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Heading2">
    <w:name w:val="Heading 2"/>
    <w:basedOn w:val="Normal"/>
    <w:next w:val="Normal"/>
    <w:qFormat/>
    <w:pPr>
      <w:keepNext w:val="true"/>
      <w:suppressAutoHyphens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paragraph" w:styleId="Heading3">
    <w:name w:val="Heading 3"/>
    <w:basedOn w:val="Normal"/>
    <w:next w:val="Normal"/>
    <w:qFormat/>
    <w:pPr>
      <w:keepNext w:val="true"/>
      <w:suppressAutoHyphens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1"/>
    <w:uiPriority w:val="99"/>
    <w:qFormat/>
    <w:rsid w:val="00a751c6"/>
    <w:rPr/>
  </w:style>
  <w:style w:type="character" w:styleId="RodapChar" w:customStyle="1">
    <w:name w:val="Rodapé Char"/>
    <w:basedOn w:val="DefaultParagraphFont"/>
    <w:link w:val="Rodap1"/>
    <w:uiPriority w:val="99"/>
    <w:qFormat/>
    <w:rsid w:val="00a751c6"/>
    <w:rPr/>
  </w:style>
  <w:style w:type="character" w:styleId="Ttulo2Char" w:customStyle="1">
    <w:name w:val="Título 2 Char"/>
    <w:basedOn w:val="DefaultParagraphFont"/>
    <w:link w:val="Ttulo21"/>
    <w:qFormat/>
    <w:rsid w:val="004a2a10"/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character" w:styleId="Ttulo3Char" w:customStyle="1">
    <w:name w:val="Título 3 Char"/>
    <w:basedOn w:val="DefaultParagraphFont"/>
    <w:link w:val="Ttulo31"/>
    <w:qFormat/>
    <w:rsid w:val="004a2a10"/>
    <w:rPr>
      <w:rFonts w:ascii="Arial" w:hAnsi="Arial" w:eastAsia="Times New Roman" w:cs="Arial"/>
      <w:b/>
      <w:bCs/>
      <w:sz w:val="26"/>
      <w:szCs w:val="26"/>
      <w:lang w:eastAsia="zh-C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dd659a"/>
    <w:pPr>
      <w:spacing w:lineRule="auto" w:line="288" w:before="0" w:after="140"/>
    </w:pPr>
    <w:rPr/>
  </w:style>
  <w:style w:type="paragraph" w:styleId="List">
    <w:name w:val="List"/>
    <w:basedOn w:val="BodyText"/>
    <w:rsid w:val="00dd659a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rsid w:val="00dd659a"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rsid w:val="00dd659a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tulo21" w:customStyle="1">
    <w:name w:val="Título 21"/>
    <w:basedOn w:val="Normal"/>
    <w:next w:val="Normal"/>
    <w:link w:val="Ttulo2Char"/>
    <w:qFormat/>
    <w:rsid w:val="004a2a10"/>
    <w:pPr>
      <w:keepNext w:val="true"/>
      <w:spacing w:lineRule="auto" w:line="240" w:before="240" w:after="60"/>
      <w:outlineLvl w:val="1"/>
    </w:pPr>
    <w:rPr>
      <w:rFonts w:ascii="Arial" w:hAnsi="Arial" w:eastAsia="Times New Roman" w:cs="Arial"/>
      <w:b/>
      <w:bCs/>
      <w:i/>
      <w:iCs/>
      <w:sz w:val="28"/>
      <w:szCs w:val="28"/>
      <w:lang w:eastAsia="zh-CN"/>
    </w:rPr>
  </w:style>
  <w:style w:type="paragraph" w:styleId="Ttulo31" w:customStyle="1">
    <w:name w:val="Título 31"/>
    <w:basedOn w:val="Normal"/>
    <w:next w:val="Normal"/>
    <w:link w:val="Ttulo3Char"/>
    <w:qFormat/>
    <w:rsid w:val="004a2a10"/>
    <w:pPr>
      <w:keepNext w:val="true"/>
      <w:spacing w:lineRule="auto" w:line="240" w:before="240" w:after="60"/>
      <w:outlineLvl w:val="2"/>
    </w:pPr>
    <w:rPr>
      <w:rFonts w:ascii="Arial" w:hAnsi="Arial" w:eastAsia="Times New Roman" w:cs="Arial"/>
      <w:b/>
      <w:bCs/>
      <w:sz w:val="26"/>
      <w:szCs w:val="26"/>
      <w:lang w:eastAsia="zh-CN"/>
    </w:rPr>
  </w:style>
  <w:style w:type="paragraph" w:styleId="Legenda1" w:customStyle="1">
    <w:name w:val="Legenda1"/>
    <w:basedOn w:val="Normal"/>
    <w:qFormat/>
    <w:rsid w:val="00db79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ption11" w:customStyle="1">
    <w:name w:val="caption11"/>
    <w:basedOn w:val="Normal"/>
    <w:qFormat/>
    <w:rsid w:val="00dd659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qFormat/>
    <w:rsid w:val="0093550b"/>
    <w:pPr>
      <w:spacing w:lineRule="auto" w:line="240" w:before="280" w:after="280"/>
    </w:pPr>
    <w:rPr>
      <w:rFonts w:ascii="Arial Unicode MS" w:hAnsi="Arial Unicode MS" w:eastAsia="Arial Unicode MS" w:cs="Arial Unicode MS"/>
      <w:sz w:val="24"/>
      <w:szCs w:val="24"/>
      <w:lang w:eastAsia="zh-CN"/>
    </w:rPr>
  </w:style>
  <w:style w:type="paragraph" w:styleId="CabealhoeRodap" w:customStyle="1">
    <w:name w:val="Cabeçalho e Rodapé"/>
    <w:basedOn w:val="Normal"/>
    <w:qFormat/>
    <w:pPr/>
    <w:rPr/>
  </w:style>
  <w:style w:type="paragraph" w:styleId="Cabealho1" w:customStyle="1">
    <w:name w:val="Cabeçalho1"/>
    <w:basedOn w:val="Normal"/>
    <w:link w:val="CabealhoChar"/>
    <w:uiPriority w:val="99"/>
    <w:unhideWhenUsed/>
    <w:qFormat/>
    <w:rsid w:val="00a751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1" w:customStyle="1">
    <w:name w:val="Rodapé1"/>
    <w:basedOn w:val="Normal"/>
    <w:link w:val="RodapChar"/>
    <w:uiPriority w:val="99"/>
    <w:unhideWhenUsed/>
    <w:qFormat/>
    <w:rsid w:val="00a751c6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006e74"/>
    <w:pPr>
      <w:spacing w:before="0" w:after="200"/>
      <w:ind w:hanging="0" w:left="720"/>
      <w:contextualSpacing/>
    </w:pPr>
    <w:rPr/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Caption2">
    <w:name w:val="caption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Footer">
    <w:name w:val="Foot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Header">
    <w:name w:val="Header"/>
    <w:basedOn w:val="Normal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f332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Application>LibreOffice/24.2.1.2$Windows_X86_64 LibreOffice_project/db4def46b0453cc22e2d0305797cf981b68ef5ac</Application>
  <AppVersion>15.0000</AppVersion>
  <Pages>2</Pages>
  <Words>558</Words>
  <Characters>4736</Characters>
  <CharactersWithSpaces>5250</CharactersWithSpaces>
  <Paragraphs>83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2020-02-06T17:39:00Z</dcterms:created>
  <dc:creator>Patricia Mara dos Santos Lessa</dc:creator>
  <dc:description/>
  <dc:language>pt-BR</dc:language>
  <cp:lastModifiedBy/>
  <cp:lastPrinted>2025-01-31T13:22:04Z</cp:lastPrinted>
  <dcterms:modified xsi:type="dcterms:W3CDTF">2025-02-11T11:13:42Z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